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64" w:rsidRDefault="005E6164" w:rsidP="005E6164">
      <w:pPr>
        <w:jc w:val="center"/>
        <w:rPr>
          <w:rFonts w:ascii="Century" w:eastAsia="ＭＳ 明朝" w:hAnsi="Century" w:cs="Times New Roman"/>
        </w:rPr>
      </w:pPr>
      <w:r w:rsidRPr="002319F7">
        <w:rPr>
          <w:rFonts w:ascii="Century" w:eastAsia="ＭＳ 明朝" w:hAnsi="Century" w:cs="Times New Roman" w:hint="eastAsia"/>
        </w:rPr>
        <w:t xml:space="preserve">ほぼ週刊コラム　</w:t>
      </w:r>
      <w:r w:rsidRPr="002319F7">
        <w:rPr>
          <w:rFonts w:ascii="Century" w:eastAsia="ＭＳ 明朝" w:hAnsi="Century" w:cs="Times New Roman"/>
        </w:rPr>
        <w:t>Partnership</w:t>
      </w:r>
      <w:r w:rsidRPr="002319F7">
        <w:rPr>
          <w:rFonts w:ascii="Century" w:eastAsia="ＭＳ 明朝" w:hAnsi="Century" w:cs="Times New Roman" w:hint="eastAsia"/>
        </w:rPr>
        <w:t>論　その</w:t>
      </w:r>
      <w:r>
        <w:rPr>
          <w:rFonts w:ascii="Century" w:eastAsia="ＭＳ 明朝" w:hAnsi="Century" w:cs="Times New Roman" w:hint="eastAsia"/>
        </w:rPr>
        <w:t>２２６</w:t>
      </w:r>
    </w:p>
    <w:p w:rsidR="005E6164" w:rsidRPr="002319F7" w:rsidRDefault="005E6164" w:rsidP="005E6164">
      <w:pPr>
        <w:jc w:val="center"/>
        <w:rPr>
          <w:rFonts w:ascii="Century" w:eastAsia="ＭＳ 明朝" w:hAnsi="Century" w:cs="Times New Roman"/>
          <w:b/>
        </w:rPr>
      </w:pPr>
      <w:r w:rsidRPr="002319F7">
        <w:rPr>
          <w:rFonts w:ascii="Century" w:eastAsia="ＭＳ 明朝" w:hAnsi="Century" w:cs="Times New Roman" w:hint="eastAsia"/>
          <w:b/>
        </w:rPr>
        <w:t>シリーズ：『米国</w:t>
      </w:r>
      <w:r w:rsidRPr="002319F7">
        <w:rPr>
          <w:rFonts w:ascii="Century" w:eastAsia="ＭＳ 明朝" w:hAnsi="Century" w:cs="Times New Roman"/>
          <w:b/>
        </w:rPr>
        <w:t>Partnership</w:t>
      </w:r>
      <w:r w:rsidRPr="002319F7">
        <w:rPr>
          <w:rFonts w:ascii="Century" w:eastAsia="ＭＳ 明朝" w:hAnsi="Century" w:cs="Times New Roman" w:hint="eastAsia"/>
          <w:b/>
        </w:rPr>
        <w:t>税制勉強会』</w:t>
      </w:r>
    </w:p>
    <w:p w:rsidR="005E6164" w:rsidRPr="002319F7" w:rsidRDefault="005E6164" w:rsidP="005E6164">
      <w:pPr>
        <w:jc w:val="center"/>
        <w:rPr>
          <w:rFonts w:ascii="Century" w:eastAsia="ＭＳ 明朝" w:hAnsi="Century" w:cs="Times New Roman"/>
          <w:b/>
        </w:rPr>
      </w:pPr>
      <w:r w:rsidRPr="002319F7">
        <w:rPr>
          <w:rFonts w:ascii="Century" w:eastAsia="ＭＳ 明朝" w:hAnsi="Century" w:cs="Times New Roman" w:hint="eastAsia"/>
          <w:b/>
        </w:rPr>
        <w:t>第</w:t>
      </w:r>
      <w:r>
        <w:rPr>
          <w:rFonts w:ascii="Century" w:eastAsia="ＭＳ 明朝" w:hAnsi="Century" w:cs="Times New Roman" w:hint="eastAsia"/>
          <w:b/>
        </w:rPr>
        <w:t>三十三</w:t>
      </w:r>
      <w:r w:rsidRPr="002319F7">
        <w:rPr>
          <w:rFonts w:ascii="Century" w:eastAsia="ＭＳ 明朝" w:hAnsi="Century" w:cs="Times New Roman" w:hint="eastAsia"/>
          <w:b/>
        </w:rPr>
        <w:t>回</w:t>
      </w:r>
      <w:r>
        <w:rPr>
          <w:rFonts w:ascii="Century" w:eastAsia="ＭＳ 明朝" w:hAnsi="Century" w:cs="Times New Roman" w:hint="eastAsia"/>
          <w:b/>
        </w:rPr>
        <w:t>（最終回）</w:t>
      </w:r>
      <w:r w:rsidRPr="002319F7">
        <w:rPr>
          <w:rFonts w:ascii="Century" w:eastAsia="ＭＳ 明朝" w:hAnsi="Century" w:cs="Times New Roman" w:hint="eastAsia"/>
          <w:b/>
        </w:rPr>
        <w:t>勉強会（通年内容は</w:t>
      </w:r>
      <w:hyperlink r:id="rId6" w:history="1">
        <w:r w:rsidRPr="002319F7">
          <w:rPr>
            <w:rFonts w:ascii="Century" w:eastAsia="ＭＳ 明朝" w:hAnsi="Century" w:cs="Times New Roman" w:hint="eastAsia"/>
            <w:b/>
            <w:color w:val="0000FF"/>
            <w:u w:val="single"/>
          </w:rPr>
          <w:t>年表</w:t>
        </w:r>
        <w:r w:rsidRPr="002319F7">
          <w:rPr>
            <w:rFonts w:ascii="Century" w:eastAsia="ＭＳ 明朝" w:hAnsi="Century" w:cs="Times New Roman"/>
            <w:b/>
            <w:color w:val="0000FF"/>
            <w:u w:val="single"/>
          </w:rPr>
          <w:t>rev.9</w:t>
        </w:r>
      </w:hyperlink>
      <w:r w:rsidRPr="002319F7">
        <w:rPr>
          <w:rFonts w:ascii="Century" w:eastAsia="ＭＳ 明朝" w:hAnsi="Century" w:cs="Times New Roman"/>
          <w:b/>
        </w:rPr>
        <w:t>参照方</w:t>
      </w:r>
      <w:r w:rsidRPr="002319F7">
        <w:rPr>
          <w:rFonts w:ascii="Century" w:eastAsia="ＭＳ 明朝" w:hAnsi="Century" w:cs="Times New Roman" w:hint="eastAsia"/>
          <w:b/>
        </w:rPr>
        <w:t>）の準備</w:t>
      </w:r>
    </w:p>
    <w:p w:rsidR="005E6164" w:rsidRPr="002319F7" w:rsidRDefault="005E6164" w:rsidP="005E6164">
      <w:pPr>
        <w:jc w:val="center"/>
        <w:rPr>
          <w:rFonts w:ascii="Century" w:eastAsia="ＭＳ 明朝" w:hAnsi="Century" w:cs="Times New Roman"/>
          <w:b/>
        </w:rPr>
      </w:pPr>
    </w:p>
    <w:p w:rsidR="005E6164" w:rsidRPr="00A62D48" w:rsidRDefault="005E6164" w:rsidP="005E6164">
      <w:pPr>
        <w:jc w:val="center"/>
        <w:rPr>
          <w:b/>
          <w:kern w:val="0"/>
        </w:rPr>
      </w:pPr>
      <w:r>
        <w:rPr>
          <w:rFonts w:hint="eastAsia"/>
          <w:b/>
        </w:rPr>
        <w:t>corporate</w:t>
      </w:r>
      <w:r>
        <w:rPr>
          <w:b/>
        </w:rPr>
        <w:t xml:space="preserve"> capacity</w:t>
      </w:r>
      <w:r>
        <w:rPr>
          <w:b/>
        </w:rPr>
        <w:t>（日本語で言うと法人格）の起源は</w:t>
      </w:r>
      <w:r>
        <w:rPr>
          <w:b/>
        </w:rPr>
        <w:t>divine right of kings</w:t>
      </w:r>
    </w:p>
    <w:p w:rsidR="005E6164" w:rsidRPr="00EB5D04" w:rsidRDefault="005E6164" w:rsidP="005E6164">
      <w:pPr>
        <w:jc w:val="center"/>
        <w:rPr>
          <w:b/>
          <w:kern w:val="0"/>
        </w:rPr>
      </w:pPr>
    </w:p>
    <w:p w:rsidR="005E6164" w:rsidRPr="002319F7" w:rsidRDefault="005E6164" w:rsidP="005E6164">
      <w:pPr>
        <w:jc w:val="right"/>
        <w:rPr>
          <w:rFonts w:ascii="Century" w:eastAsia="ＭＳ 明朝" w:hAnsi="Century" w:cs="Times New Roman"/>
        </w:rPr>
      </w:pPr>
      <w:r>
        <w:rPr>
          <w:rFonts w:ascii="Century" w:eastAsia="ＭＳ 明朝" w:hAnsi="Century" w:cs="Times New Roman" w:hint="eastAsia"/>
        </w:rPr>
        <w:t>20170303</w:t>
      </w:r>
      <w:r w:rsidRPr="002319F7">
        <w:rPr>
          <w:rFonts w:ascii="Century" w:eastAsia="ＭＳ 明朝" w:hAnsi="Century" w:cs="Times New Roman" w:hint="eastAsia"/>
        </w:rPr>
        <w:t xml:space="preserve"> rev.</w:t>
      </w:r>
      <w:r>
        <w:rPr>
          <w:rFonts w:ascii="Century" w:eastAsia="ＭＳ 明朝" w:hAnsi="Century" w:cs="Times New Roman" w:hint="eastAsia"/>
        </w:rPr>
        <w:t>1</w:t>
      </w:r>
      <w:r w:rsidRPr="002319F7">
        <w:rPr>
          <w:rFonts w:ascii="Century" w:eastAsia="ＭＳ 明朝" w:hAnsi="Century" w:cs="Times New Roman" w:hint="eastAsia"/>
        </w:rPr>
        <w:t xml:space="preserve"> </w:t>
      </w:r>
      <w:r w:rsidRPr="002319F7">
        <w:rPr>
          <w:rFonts w:ascii="Century" w:eastAsia="ＭＳ 明朝" w:hAnsi="Century" w:cs="Times New Roman" w:hint="eastAsia"/>
        </w:rPr>
        <w:t>齋藤旬</w:t>
      </w:r>
    </w:p>
    <w:p w:rsidR="005E6164" w:rsidRDefault="005E6164" w:rsidP="005E6164">
      <w:r>
        <w:t xml:space="preserve">　</w:t>
      </w:r>
    </w:p>
    <w:p w:rsidR="005E6164" w:rsidRDefault="005E6164" w:rsidP="005E6164">
      <w:pPr>
        <w:rPr>
          <w:rFonts w:ascii="Century" w:eastAsia="ＭＳ 明朝" w:hAnsi="Century" w:cs="Times New Roman"/>
          <w:b/>
        </w:rPr>
      </w:pPr>
      <w:r>
        <w:rPr>
          <w:rFonts w:hint="eastAsia"/>
        </w:rPr>
        <w:t xml:space="preserve"> </w:t>
      </w:r>
      <w:hyperlink r:id="rId7" w:history="1">
        <w:r w:rsidRPr="008A3B15">
          <w:rPr>
            <w:rStyle w:val="a7"/>
            <w:rFonts w:ascii="Century" w:eastAsia="ＭＳ 明朝" w:hAnsi="Century" w:cs="Times New Roman" w:hint="eastAsia"/>
            <w:b/>
          </w:rPr>
          <w:t>Inventing</w:t>
        </w:r>
        <w:r w:rsidRPr="008A3B15">
          <w:rPr>
            <w:rStyle w:val="a7"/>
            <w:rFonts w:ascii="Century" w:eastAsia="ＭＳ 明朝" w:hAnsi="Century" w:cs="Times New Roman"/>
            <w:b/>
          </w:rPr>
          <w:t xml:space="preserve"> the People</w:t>
        </w:r>
      </w:hyperlink>
      <w:r w:rsidRPr="004F41AB">
        <w:rPr>
          <w:rFonts w:ascii="Century" w:eastAsia="ＭＳ 明朝" w:hAnsi="Century" w:cs="Times New Roman" w:hint="eastAsia"/>
          <w:b/>
        </w:rPr>
        <w:t>の</w:t>
      </w:r>
      <w:r w:rsidRPr="00514D44">
        <w:rPr>
          <w:rFonts w:ascii="Century" w:eastAsia="ＭＳ 明朝" w:hAnsi="Century" w:cs="Times New Roman" w:hint="eastAsia"/>
          <w:b/>
        </w:rPr>
        <w:t>半訳作業ファイル</w:t>
      </w:r>
      <w:r w:rsidRPr="00514D44">
        <w:rPr>
          <w:rFonts w:ascii="Century" w:eastAsia="ＭＳ 明朝" w:hAnsi="Century" w:cs="Times New Roman" w:hint="eastAsia"/>
          <w:b/>
        </w:rPr>
        <w:t>wor</w:t>
      </w:r>
      <w:r>
        <w:rPr>
          <w:rFonts w:ascii="Century" w:eastAsia="ＭＳ 明朝" w:hAnsi="Century" w:cs="Times New Roman" w:hint="eastAsia"/>
          <w:b/>
        </w:rPr>
        <w:t>k15</w:t>
      </w:r>
      <w:r w:rsidRPr="004F41AB">
        <w:rPr>
          <w:rFonts w:ascii="Century" w:eastAsia="ＭＳ 明朝" w:hAnsi="Century" w:cs="Times New Roman" w:hint="eastAsia"/>
          <w:b/>
        </w:rPr>
        <w:t>を</w:t>
      </w:r>
      <w:hyperlink r:id="rId8" w:history="1">
        <w:r w:rsidRPr="00514D44">
          <w:rPr>
            <w:rStyle w:val="a7"/>
            <w:rFonts w:ascii="Century" w:eastAsia="ＭＳ 明朝" w:hAnsi="Century" w:cs="Times New Roman" w:hint="eastAsia"/>
            <w:b/>
          </w:rPr>
          <w:t>和英混訳</w:t>
        </w:r>
      </w:hyperlink>
      <w:r>
        <w:rPr>
          <w:rFonts w:ascii="Century" w:eastAsia="ＭＳ 明朝" w:hAnsi="Century" w:cs="Times New Roman" w:hint="eastAsia"/>
          <w:b/>
        </w:rPr>
        <w:t>のコーナーにアップした。</w:t>
      </w:r>
    </w:p>
    <w:p w:rsidR="005E6164" w:rsidRPr="00247B37" w:rsidRDefault="005E6164" w:rsidP="005E6164">
      <w:pPr>
        <w:widowControl/>
        <w:tabs>
          <w:tab w:val="right" w:leader="dot" w:pos="8494"/>
        </w:tabs>
        <w:ind w:leftChars="100" w:left="210" w:firstLine="360"/>
        <w:jc w:val="left"/>
        <w:rPr>
          <w:rFonts w:ascii="Century" w:eastAsia="ＭＳ 明朝" w:hAnsi="Century" w:cs="Times New Roman"/>
          <w:noProof/>
          <w:color w:val="0000FF"/>
          <w:kern w:val="0"/>
          <w:sz w:val="22"/>
          <w:u w:val="single"/>
        </w:rPr>
      </w:pPr>
      <w:r w:rsidRPr="00CD3C4A">
        <w:rPr>
          <w:rStyle w:val="a7"/>
          <w:noProof/>
        </w:rPr>
        <w:t>2</w:t>
      </w:r>
      <w:r w:rsidRPr="00CD3C4A">
        <w:rPr>
          <w:rStyle w:val="a7"/>
          <w:rFonts w:hint="eastAsia"/>
          <w:noProof/>
        </w:rPr>
        <w:t>．</w:t>
      </w:r>
      <w:r w:rsidRPr="00CD3C4A">
        <w:rPr>
          <w:rStyle w:val="a7"/>
          <w:noProof/>
        </w:rPr>
        <w:t>The Enigma of Representation</w:t>
      </w:r>
      <w:r>
        <w:rPr>
          <w:noProof/>
          <w:webHidden/>
        </w:rPr>
        <w:tab/>
        <w:t>32-3</w:t>
      </w:r>
      <w:r w:rsidR="003C77AE">
        <w:rPr>
          <w:noProof/>
          <w:webHidden/>
        </w:rPr>
        <w:t>5</w:t>
      </w:r>
    </w:p>
    <w:p w:rsidR="005E6164" w:rsidRDefault="005E6164" w:rsidP="005E6164">
      <w:pPr>
        <w:rPr>
          <w:rFonts w:ascii="Century" w:eastAsia="ＭＳ 明朝" w:hAnsi="Century" w:cs="Times New Roman"/>
        </w:rPr>
      </w:pPr>
      <w:r>
        <w:rPr>
          <w:rFonts w:ascii="Century" w:eastAsia="ＭＳ 明朝" w:hAnsi="Century" w:cs="Times New Roman"/>
        </w:rPr>
        <w:t>これらの頁を半訳した。</w:t>
      </w:r>
    </w:p>
    <w:p w:rsidR="005E6164" w:rsidRDefault="005E6164" w:rsidP="005E6164">
      <w:pPr>
        <w:rPr>
          <w:rFonts w:ascii="Century" w:eastAsia="ＭＳ 明朝" w:hAnsi="Century" w:cs="Times New Roman"/>
        </w:rPr>
      </w:pPr>
    </w:p>
    <w:p w:rsidR="005E6164" w:rsidRDefault="005E6164" w:rsidP="005E6164">
      <w:pPr>
        <w:rPr>
          <w:rFonts w:ascii="Century" w:eastAsia="ＭＳ 明朝" w:hAnsi="Century" w:cs="Times New Roman"/>
        </w:rPr>
      </w:pPr>
      <w:r>
        <w:rPr>
          <w:rFonts w:ascii="Century" w:eastAsia="ＭＳ 明朝" w:hAnsi="Century" w:cs="Times New Roman"/>
        </w:rPr>
        <w:t xml:space="preserve">　</w:t>
      </w:r>
      <w:r w:rsidR="003C77AE">
        <w:rPr>
          <w:rFonts w:ascii="Century" w:eastAsia="ＭＳ 明朝" w:hAnsi="Century" w:cs="Times New Roman"/>
          <w:b/>
        </w:rPr>
        <w:t>33</w:t>
      </w:r>
      <w:r w:rsidR="003C77AE">
        <w:rPr>
          <w:rFonts w:ascii="Century" w:eastAsia="ＭＳ 明朝" w:hAnsi="Century" w:cs="Times New Roman"/>
          <w:b/>
        </w:rPr>
        <w:t>頁に</w:t>
      </w:r>
      <w:r w:rsidR="003C77AE">
        <w:rPr>
          <w:rFonts w:ascii="Century" w:eastAsia="ＭＳ 明朝" w:hAnsi="Century" w:cs="Times New Roman"/>
          <w:b/>
        </w:rPr>
        <w:t>company charter</w:t>
      </w:r>
      <w:r w:rsidR="003C77AE" w:rsidRPr="003C77AE">
        <w:rPr>
          <w:rFonts w:ascii="Century" w:eastAsia="ＭＳ 明朝" w:hAnsi="Century" w:cs="Times New Roman"/>
          <w:b/>
        </w:rPr>
        <w:t>つまり「</w:t>
      </w:r>
      <w:r w:rsidR="003C77AE" w:rsidRPr="003C77AE">
        <w:rPr>
          <w:b/>
        </w:rPr>
        <w:t>王が与えた</w:t>
      </w:r>
      <w:r w:rsidR="003C77AE" w:rsidRPr="003C77AE">
        <w:rPr>
          <w:b/>
        </w:rPr>
        <w:t>corporate</w:t>
      </w:r>
      <w:r w:rsidR="003C77AE" w:rsidRPr="003C77AE">
        <w:rPr>
          <w:rFonts w:hint="eastAsia"/>
          <w:b/>
        </w:rPr>
        <w:t xml:space="preserve"> </w:t>
      </w:r>
      <w:r w:rsidR="003C77AE" w:rsidRPr="003C77AE">
        <w:rPr>
          <w:b/>
        </w:rPr>
        <w:t>charter</w:t>
      </w:r>
      <w:r w:rsidR="0026036B">
        <w:rPr>
          <w:b/>
        </w:rPr>
        <w:t>（法人勅許状）</w:t>
      </w:r>
      <w:r w:rsidR="003C77AE" w:rsidRPr="003C77AE">
        <w:rPr>
          <w:rFonts w:hint="eastAsia"/>
          <w:b/>
        </w:rPr>
        <w:t>」</w:t>
      </w:r>
      <w:r w:rsidR="005A26EB">
        <w:rPr>
          <w:rFonts w:hint="eastAsia"/>
          <w:b/>
        </w:rPr>
        <w:t>という表現</w:t>
      </w:r>
      <w:r w:rsidR="003C77AE" w:rsidRPr="003C77AE">
        <w:rPr>
          <w:rFonts w:hint="eastAsia"/>
          <w:b/>
        </w:rPr>
        <w:t>が遂に出てくる</w:t>
      </w:r>
      <w:r w:rsidR="003C77AE">
        <w:rPr>
          <w:rFonts w:hint="eastAsia"/>
        </w:rPr>
        <w:t>。そしてこれが当初、「</w:t>
      </w:r>
      <w:r w:rsidR="003C77AE">
        <w:t>freemen</w:t>
      </w:r>
      <w:r w:rsidR="0026036B">
        <w:t>（</w:t>
      </w:r>
      <w:r w:rsidR="0026036B">
        <w:t>stockholders</w:t>
      </w:r>
      <w:r w:rsidR="0026036B">
        <w:t>）から</w:t>
      </w:r>
      <w:r w:rsidR="0026036B">
        <w:t>Company officials</w:t>
      </w:r>
      <w:r w:rsidR="0026036B">
        <w:t>（職員）への</w:t>
      </w:r>
      <w:r w:rsidR="003C77AE">
        <w:t xml:space="preserve"> legislative power</w:t>
      </w:r>
      <w:r w:rsidR="003C77AE">
        <w:t>委任を</w:t>
      </w:r>
      <w:r w:rsidR="003C77AE">
        <w:t>authorize</w:t>
      </w:r>
      <w:r w:rsidR="003C77AE">
        <w:t>したものではなかった。また、</w:t>
      </w:r>
      <w:r w:rsidR="003C77AE">
        <w:t>Company members</w:t>
      </w:r>
      <w:r w:rsidR="003C77AE">
        <w:t>（出資者達）ではない者達に、</w:t>
      </w:r>
      <w:r w:rsidR="003C77AE">
        <w:t>Company</w:t>
      </w:r>
      <w:r w:rsidR="003C77AE">
        <w:t>が策定する法律により擁護される何らかの</w:t>
      </w:r>
      <w:r w:rsidR="003C77AE">
        <w:t>right</w:t>
      </w:r>
      <w:r w:rsidR="003C77AE">
        <w:t>（権利）を与えるものでもなかった」事が説明される。</w:t>
      </w:r>
      <w:r w:rsidR="0026036B">
        <w:t>つまり</w:t>
      </w:r>
      <w:r w:rsidR="0026036B">
        <w:t>corporate</w:t>
      </w:r>
      <w:r w:rsidR="0026036B">
        <w:t>は、それほど大きな力は与えられていなかった。</w:t>
      </w:r>
    </w:p>
    <w:p w:rsidR="00BD55CE" w:rsidRDefault="003C77AE">
      <w:r>
        <w:t xml:space="preserve">　それが紆余曲折を経て、</w:t>
      </w:r>
      <w:r w:rsidR="009F4A9E">
        <w:t>人間が持ちうる</w:t>
      </w:r>
      <w:r>
        <w:t>最上位の能力</w:t>
      </w:r>
      <w:r w:rsidR="004B15D1">
        <w:t>、</w:t>
      </w:r>
      <w:r>
        <w:t>つまり</w:t>
      </w:r>
      <w:r>
        <w:t>capacity</w:t>
      </w:r>
      <w:r>
        <w:t>を持つ</w:t>
      </w:r>
      <w:r>
        <w:t>corporate</w:t>
      </w:r>
      <w:r>
        <w:t>という概念を生み出していく。</w:t>
      </w:r>
      <w:r w:rsidR="009F4A9E">
        <w:t>それはちょうど</w:t>
      </w:r>
      <w:r w:rsidR="009F4A9E">
        <w:t>divine right</w:t>
      </w:r>
      <w:r w:rsidR="009F4A9E">
        <w:t>という屋上屋を重ねた表現が、</w:t>
      </w:r>
      <w:r w:rsidR="009F4A9E">
        <w:t xml:space="preserve">the people </w:t>
      </w:r>
      <w:r w:rsidR="009F4A9E">
        <w:t>が持つ</w:t>
      </w:r>
      <w:r w:rsidR="009F4A9E">
        <w:t>universal right</w:t>
      </w:r>
      <w:r w:rsidR="009F4A9E">
        <w:t>という概念を生み出し</w:t>
      </w:r>
      <w:r w:rsidR="005A26EB">
        <w:t>た</w:t>
      </w:r>
      <w:r w:rsidR="009F4A9E">
        <w:t>ことと似ている。</w:t>
      </w:r>
    </w:p>
    <w:p w:rsidR="009F4A9E" w:rsidRDefault="009F4A9E">
      <w:r>
        <w:rPr>
          <w:rFonts w:hint="eastAsia"/>
        </w:rPr>
        <w:t xml:space="preserve">　簡単に言えば、</w:t>
      </w:r>
      <w:r w:rsidRPr="009F4A9E">
        <w:t>divine right of kings</w:t>
      </w:r>
      <w:r>
        <w:t>というヘンテコリンな概念は、</w:t>
      </w:r>
      <w:r>
        <w:t xml:space="preserve">the people </w:t>
      </w:r>
      <w:r>
        <w:t>が持つ</w:t>
      </w:r>
      <w:r>
        <w:t>universal right</w:t>
      </w:r>
      <w:r>
        <w:t>、即ち本書第三章タイトルの</w:t>
      </w:r>
      <w:r w:rsidRPr="009F4A9E">
        <w:t>the Sovereign People</w:t>
      </w:r>
      <w:r>
        <w:t>（主権者である</w:t>
      </w:r>
      <w:r>
        <w:t>the people</w:t>
      </w:r>
      <w:r>
        <w:t>）という概念を生み出すと同時に、</w:t>
      </w:r>
      <w:r>
        <w:t>corporate capacity</w:t>
      </w:r>
      <w:r>
        <w:t>という（次の頁で説明するが、</w:t>
      </w:r>
      <w:r>
        <w:t>21</w:t>
      </w:r>
      <w:r>
        <w:t>世紀の西洋では廃（すた）れ</w:t>
      </w:r>
      <w:r w:rsidR="00DF0CD1">
        <w:t>つつある</w:t>
      </w:r>
      <w:r>
        <w:t>）概念</w:t>
      </w:r>
      <w:r w:rsidR="005A26EB">
        <w:t>も</w:t>
      </w:r>
      <w:r>
        <w:t>生み出した</w:t>
      </w:r>
      <w:r w:rsidR="00486CB0">
        <w:t>、</w:t>
      </w:r>
      <w:r w:rsidR="00667F85">
        <w:t>と</w:t>
      </w:r>
      <w:bookmarkStart w:id="0" w:name="_GoBack"/>
      <w:bookmarkEnd w:id="0"/>
      <w:r w:rsidR="00486CB0">
        <w:t>強く推量される</w:t>
      </w:r>
      <w:r>
        <w:t>。</w:t>
      </w:r>
      <w:r w:rsidR="00486CB0">
        <w:t>今週はこのことを説明しよう。</w:t>
      </w:r>
    </w:p>
    <w:p w:rsidR="009F4A9E" w:rsidRDefault="009F4A9E"/>
    <w:p w:rsidR="003C77AE" w:rsidRDefault="003C77AE">
      <w:r>
        <w:t xml:space="preserve">　</w:t>
      </w:r>
      <w:r w:rsidR="009F4A9E" w:rsidRPr="009F4A9E">
        <w:rPr>
          <w:b/>
        </w:rPr>
        <w:t>残念ながら</w:t>
      </w:r>
      <w:r w:rsidR="009F4A9E">
        <w:t>、</w:t>
      </w:r>
      <w:r>
        <w:t>本書</w:t>
      </w:r>
      <w:r w:rsidRPr="0026036B">
        <w:rPr>
          <w:i/>
        </w:rPr>
        <w:t>Inventing the People</w:t>
      </w:r>
      <w:r>
        <w:t>は</w:t>
      </w:r>
      <w:r w:rsidR="0026036B">
        <w:t>、</w:t>
      </w:r>
      <w:r w:rsidR="0026036B">
        <w:t>capacity</w:t>
      </w:r>
      <w:r w:rsidR="0026036B">
        <w:t>という用語が</w:t>
      </w:r>
      <w:r w:rsidR="0026036B">
        <w:t>13</w:t>
      </w:r>
      <w:r w:rsidR="0026036B">
        <w:t>回も使われているものの、</w:t>
      </w:r>
      <w:r w:rsidR="0026036B" w:rsidRPr="0026036B">
        <w:rPr>
          <w:rFonts w:hint="eastAsia"/>
        </w:rPr>
        <w:t>corporate capacity</w:t>
      </w:r>
      <w:r w:rsidR="0026036B" w:rsidRPr="0026036B">
        <w:rPr>
          <w:rFonts w:hint="eastAsia"/>
        </w:rPr>
        <w:t>（日本語で言うと法人格）</w:t>
      </w:r>
      <w:r w:rsidR="0026036B">
        <w:rPr>
          <w:rFonts w:hint="eastAsia"/>
        </w:rPr>
        <w:t>について詳しくは説明していない。</w:t>
      </w:r>
    </w:p>
    <w:p w:rsidR="00DF0CD1" w:rsidRDefault="005A26EB">
      <w:r>
        <w:t xml:space="preserve">　そこで今週は</w:t>
      </w:r>
      <w:r>
        <w:t>Google Ngram</w:t>
      </w:r>
      <w:r>
        <w:t>を使って</w:t>
      </w:r>
      <w:r>
        <w:t>corporate capacity</w:t>
      </w:r>
      <w:r>
        <w:t>の起源と盛衰を調べてみよう。</w:t>
      </w:r>
      <w:r w:rsidR="00DF0CD1">
        <w:t>中世後期から現代までの膨大な英語書籍を電子化して用語出現頻度を年代毎に視覚化する</w:t>
      </w:r>
      <w:r>
        <w:t>Google Books Ngram Viewer</w:t>
      </w:r>
      <w:r>
        <w:t>を、</w:t>
      </w:r>
      <w:r>
        <w:t>key phrase = corporate capacity</w:t>
      </w:r>
      <w:r>
        <w:t>、年代を</w:t>
      </w:r>
      <w:r>
        <w:t>between 1500 and 2000</w:t>
      </w:r>
      <w:r>
        <w:t>にして開いた</w:t>
      </w:r>
      <w:hyperlink r:id="rId9" w:history="1">
        <w:r w:rsidRPr="00DF0CD1">
          <w:rPr>
            <w:rStyle w:val="a7"/>
          </w:rPr>
          <w:t>この</w:t>
        </w:r>
        <w:r w:rsidR="00DF0CD1" w:rsidRPr="00DF0CD1">
          <w:rPr>
            <w:rStyle w:val="a7"/>
          </w:rPr>
          <w:t>グラフ</w:t>
        </w:r>
      </w:hyperlink>
      <w:r w:rsidR="00DF0CD1">
        <w:t>をご覧頂きたい。なお、</w:t>
      </w:r>
      <w:r w:rsidR="00DF0CD1">
        <w:t>online</w:t>
      </w:r>
      <w:r w:rsidR="00DF0CD1">
        <w:t>環境でない読者も考慮して次頁にグラフを</w:t>
      </w:r>
      <w:r w:rsidR="00DF0CD1">
        <w:t>cut and paste</w:t>
      </w:r>
      <w:r w:rsidR="00DF0CD1">
        <w:t>しておく。</w:t>
      </w:r>
    </w:p>
    <w:p w:rsidR="00DF0CD1" w:rsidRDefault="00DF0CD1">
      <w:pPr>
        <w:widowControl/>
        <w:jc w:val="left"/>
      </w:pPr>
      <w:r>
        <w:br w:type="page"/>
      </w:r>
    </w:p>
    <w:p w:rsidR="004B15D1" w:rsidRDefault="004B15D1">
      <w:r>
        <w:rPr>
          <w:noProof/>
        </w:rPr>
        <w:lastRenderedPageBreak/>
        <w:drawing>
          <wp:anchor distT="0" distB="0" distL="114300" distR="114300" simplePos="0" relativeHeight="251658240" behindDoc="0" locked="0" layoutInCell="1" allowOverlap="1">
            <wp:simplePos x="0" y="0"/>
            <wp:positionH relativeFrom="margin">
              <wp:posOffset>-1792605</wp:posOffset>
            </wp:positionH>
            <wp:positionV relativeFrom="page">
              <wp:posOffset>2615565</wp:posOffset>
            </wp:positionV>
            <wp:extent cx="9021445" cy="5137785"/>
            <wp:effectExtent l="0" t="1270" r="6985" b="6985"/>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rot="16200000">
                      <a:off x="0" y="0"/>
                      <a:ext cx="9021445" cy="5137785"/>
                    </a:xfrm>
                    <a:prstGeom prst="rect">
                      <a:avLst/>
                    </a:prstGeom>
                  </pic:spPr>
                </pic:pic>
              </a:graphicData>
            </a:graphic>
            <wp14:sizeRelH relativeFrom="margin">
              <wp14:pctWidth>0</wp14:pctWidth>
            </wp14:sizeRelH>
            <wp14:sizeRelV relativeFrom="margin">
              <wp14:pctHeight>0</wp14:pctHeight>
            </wp14:sizeRelV>
          </wp:anchor>
        </w:drawing>
      </w:r>
    </w:p>
    <w:p w:rsidR="004B15D1" w:rsidRDefault="004B15D1">
      <w:r>
        <w:lastRenderedPageBreak/>
        <w:t xml:space="preserve">　</w:t>
      </w:r>
      <w:r w:rsidRPr="004B15D1">
        <w:rPr>
          <w:b/>
        </w:rPr>
        <w:t>corporate capacity</w:t>
      </w:r>
      <w:r w:rsidRPr="004B15D1">
        <w:rPr>
          <w:b/>
        </w:rPr>
        <w:t>の起源</w:t>
      </w:r>
      <w:r w:rsidR="0054089A">
        <w:rPr>
          <w:b/>
        </w:rPr>
        <w:t>時期</w:t>
      </w:r>
      <w:r>
        <w:t>、これはグラフの</w:t>
      </w:r>
      <w:r>
        <w:t>1600</w:t>
      </w:r>
      <w:r>
        <w:t>年を少し過ぎたあたりにカーソルを当てれば直ぐに分かる。即ち、</w:t>
      </w:r>
      <w:r>
        <w:t>1604</w:t>
      </w:r>
      <w:r>
        <w:t>年から</w:t>
      </w:r>
      <w:r>
        <w:t>1610</w:t>
      </w:r>
      <w:r>
        <w:t>年にかけてこの概念が発明されたことが分かる。ただ、その具体的文献はグラフの下の</w:t>
      </w:r>
      <w:r>
        <w:t>Search in Google Books</w:t>
      </w:r>
      <w:r>
        <w:t>を覗いてみても詳しくは分からない。</w:t>
      </w:r>
    </w:p>
    <w:p w:rsidR="005A26EB" w:rsidRDefault="004B15D1">
      <w:r>
        <w:rPr>
          <w:rFonts w:hint="eastAsia"/>
        </w:rPr>
        <w:t xml:space="preserve">　</w:t>
      </w:r>
      <w:r w:rsidR="005A419A">
        <w:rPr>
          <w:rFonts w:hint="eastAsia"/>
        </w:rPr>
        <w:t>しかしこの年代は正に</w:t>
      </w:r>
      <w:r w:rsidR="005A419A">
        <w:rPr>
          <w:rFonts w:hint="eastAsia"/>
        </w:rPr>
        <w:t>James I</w:t>
      </w:r>
      <w:r w:rsidR="005A419A">
        <w:rPr>
          <w:rFonts w:hint="eastAsia"/>
        </w:rPr>
        <w:t>によって</w:t>
      </w:r>
      <w:r w:rsidR="005A419A">
        <w:rPr>
          <w:rFonts w:hint="eastAsia"/>
        </w:rPr>
        <w:t>divine</w:t>
      </w:r>
      <w:r w:rsidR="005A419A">
        <w:t xml:space="preserve"> </w:t>
      </w:r>
      <w:r w:rsidR="005A419A">
        <w:rPr>
          <w:rFonts w:hint="eastAsia"/>
        </w:rPr>
        <w:t>right</w:t>
      </w:r>
      <w:r w:rsidR="005A419A">
        <w:t xml:space="preserve"> of k</w:t>
      </w:r>
      <w:r w:rsidR="005A419A">
        <w:rPr>
          <w:rFonts w:hint="eastAsia"/>
        </w:rPr>
        <w:t>ings</w:t>
      </w:r>
      <w:r w:rsidR="005A419A">
        <w:rPr>
          <w:rFonts w:hint="eastAsia"/>
        </w:rPr>
        <w:t>が概念発明された時期と重なっている。</w:t>
      </w:r>
      <w:r w:rsidR="005A419A">
        <w:rPr>
          <w:rFonts w:hint="eastAsia"/>
        </w:rPr>
        <w:t>Edmund Morgan</w:t>
      </w:r>
      <w:r w:rsidR="005A419A">
        <w:rPr>
          <w:rFonts w:hint="eastAsia"/>
        </w:rPr>
        <w:t>が存命なら容易く証明し</w:t>
      </w:r>
      <w:r w:rsidR="005A419A">
        <w:rPr>
          <w:rFonts w:hint="eastAsia"/>
        </w:rPr>
        <w:t>Inventing corporate capacity</w:t>
      </w:r>
      <w:r w:rsidR="005A419A">
        <w:rPr>
          <w:rFonts w:hint="eastAsia"/>
        </w:rPr>
        <w:t>というような本を書いてくれるだろうが、それはもう叶わない。類書がないか調べると、</w:t>
      </w:r>
      <w:hyperlink r:id="rId11" w:history="1">
        <w:r w:rsidR="005A419A" w:rsidRPr="005A419A">
          <w:rPr>
            <w:rStyle w:val="a7"/>
            <w:rFonts w:hint="eastAsia"/>
          </w:rPr>
          <w:t xml:space="preserve">The Divine Right of Capital </w:t>
        </w:r>
        <w:r w:rsidR="005A419A" w:rsidRPr="005A419A">
          <w:rPr>
            <w:rStyle w:val="a7"/>
          </w:rPr>
          <w:t>–</w:t>
        </w:r>
        <w:r w:rsidR="005A419A" w:rsidRPr="005A419A">
          <w:rPr>
            <w:rStyle w:val="a7"/>
            <w:rFonts w:hint="eastAsia"/>
          </w:rPr>
          <w:t xml:space="preserve"> Dethroning the </w:t>
        </w:r>
        <w:r w:rsidR="0054089A">
          <w:rPr>
            <w:rStyle w:val="a7"/>
            <w:rFonts w:hint="eastAsia"/>
          </w:rPr>
          <w:t xml:space="preserve">Corporate </w:t>
        </w:r>
        <w:r w:rsidR="005A419A" w:rsidRPr="005A419A">
          <w:rPr>
            <w:rStyle w:val="a7"/>
            <w:rFonts w:hint="eastAsia"/>
          </w:rPr>
          <w:t>Aristocracy</w:t>
        </w:r>
      </w:hyperlink>
      <w:r w:rsidR="005A419A">
        <w:rPr>
          <w:rFonts w:hint="eastAsia"/>
        </w:rPr>
        <w:t>などが見つかるが、ハッキリと「</w:t>
      </w:r>
      <w:r w:rsidR="005A419A">
        <w:rPr>
          <w:rFonts w:hint="eastAsia"/>
        </w:rPr>
        <w:t>James I</w:t>
      </w:r>
      <w:r w:rsidR="005A419A">
        <w:rPr>
          <w:rFonts w:hint="eastAsia"/>
        </w:rPr>
        <w:t>の時代に</w:t>
      </w:r>
      <w:r w:rsidR="005A419A">
        <w:rPr>
          <w:rFonts w:hint="eastAsia"/>
        </w:rPr>
        <w:t>divine right of kings</w:t>
      </w:r>
      <w:r w:rsidR="005A419A">
        <w:rPr>
          <w:rFonts w:hint="eastAsia"/>
        </w:rPr>
        <w:t>とともに</w:t>
      </w:r>
      <w:r w:rsidR="005A419A">
        <w:rPr>
          <w:rFonts w:hint="eastAsia"/>
        </w:rPr>
        <w:t xml:space="preserve">corporate capacity </w:t>
      </w:r>
      <w:r w:rsidR="005A419A">
        <w:rPr>
          <w:rFonts w:hint="eastAsia"/>
        </w:rPr>
        <w:t>が概念発明された」と述べる本は見つからなかった。</w:t>
      </w:r>
    </w:p>
    <w:p w:rsidR="0054089A" w:rsidRDefault="0054089A">
      <w:r>
        <w:t xml:space="preserve">　歴史学者であれば</w:t>
      </w:r>
      <w:r w:rsidR="00B44A4C">
        <w:t>まだこれでは</w:t>
      </w:r>
      <w:r>
        <w:rPr>
          <w:rFonts w:hint="eastAsia"/>
        </w:rPr>
        <w:t>「</w:t>
      </w:r>
      <w:r>
        <w:rPr>
          <w:rFonts w:hint="eastAsia"/>
        </w:rPr>
        <w:t>James I</w:t>
      </w:r>
      <w:r>
        <w:rPr>
          <w:rFonts w:hint="eastAsia"/>
        </w:rPr>
        <w:t>が発明者」とは断定しないだろうが、もうそろそろ英米人の誰かが</w:t>
      </w:r>
      <w:r>
        <w:rPr>
          <w:rFonts w:hint="eastAsia"/>
        </w:rPr>
        <w:t>Inventing corporate capacity</w:t>
      </w:r>
      <w:r>
        <w:rPr>
          <w:rFonts w:hint="eastAsia"/>
        </w:rPr>
        <w:t>という本を出しそうだ。まっ、ここは完璧な証明はもう必要ない</w:t>
      </w:r>
      <w:r w:rsidR="00B44A4C">
        <w:rPr>
          <w:rFonts w:hint="eastAsia"/>
        </w:rPr>
        <w:t>かもしれない</w:t>
      </w:r>
      <w:r>
        <w:rPr>
          <w:rFonts w:hint="eastAsia"/>
        </w:rPr>
        <w:t>。</w:t>
      </w:r>
      <w:r>
        <w:rPr>
          <w:rFonts w:hint="eastAsia"/>
        </w:rPr>
        <w:t>corporate</w:t>
      </w:r>
      <w:r>
        <w:t xml:space="preserve"> capacity</w:t>
      </w:r>
      <w:r>
        <w:t>（法人格）という概念は</w:t>
      </w:r>
      <w:r>
        <w:t>20</w:t>
      </w:r>
      <w:r>
        <w:t>世紀の間中衰微し続けているのだから。</w:t>
      </w:r>
    </w:p>
    <w:p w:rsidR="0054089A" w:rsidRDefault="0054089A"/>
    <w:p w:rsidR="0054089A" w:rsidRDefault="0054089A">
      <w:r>
        <w:t xml:space="preserve">　</w:t>
      </w:r>
      <w:r w:rsidRPr="004B15D1">
        <w:rPr>
          <w:b/>
        </w:rPr>
        <w:t>corporate capacity</w:t>
      </w:r>
      <w:r>
        <w:rPr>
          <w:b/>
        </w:rPr>
        <w:t>の盛衰。</w:t>
      </w:r>
      <w:r w:rsidRPr="0054089A">
        <w:t>これは</w:t>
      </w:r>
      <w:r>
        <w:t>、米独立戦争</w:t>
      </w:r>
      <w:r w:rsidR="00B44A4C">
        <w:t>前の</w:t>
      </w:r>
      <w:r w:rsidR="00B44A4C">
        <w:t>18</w:t>
      </w:r>
      <w:r w:rsidR="00B44A4C">
        <w:t>世紀中頃から議論が活発化し、米独立の</w:t>
      </w:r>
      <w:r w:rsidR="00B44A4C">
        <w:t>1776</w:t>
      </w:r>
      <w:r w:rsidR="00B44A4C">
        <w:t>年直後議論がピークを迎え、</w:t>
      </w:r>
      <w:r w:rsidR="00B44A4C">
        <w:t>19</w:t>
      </w:r>
      <w:r w:rsidR="00B44A4C">
        <w:t>世紀の間は安定化し、</w:t>
      </w:r>
      <w:r w:rsidR="00B44A4C">
        <w:t>20</w:t>
      </w:r>
      <w:r w:rsidR="00B44A4C">
        <w:t>世紀に入って衰微していくことがグラフから読み取れる。</w:t>
      </w:r>
    </w:p>
    <w:p w:rsidR="00B44A4C" w:rsidRDefault="00B44A4C">
      <w:r>
        <w:t xml:space="preserve">　</w:t>
      </w:r>
      <w:hyperlink r:id="rId12" w:history="1">
        <w:r w:rsidRPr="00B44A4C">
          <w:rPr>
            <w:rStyle w:val="a7"/>
          </w:rPr>
          <w:t>コラム１８７</w:t>
        </w:r>
      </w:hyperlink>
      <w:r>
        <w:t>で</w:t>
      </w:r>
      <w:r>
        <w:t>18</w:t>
      </w:r>
      <w:r>
        <w:t>世紀以降の動きは解説したのでそちらを参照して頂きたい。今回コラム２２６では、</w:t>
      </w:r>
      <w:r>
        <w:rPr>
          <w:rFonts w:hint="eastAsia"/>
        </w:rPr>
        <w:t>「</w:t>
      </w:r>
      <w:r>
        <w:rPr>
          <w:rFonts w:hint="eastAsia"/>
        </w:rPr>
        <w:t>James I</w:t>
      </w:r>
      <w:r>
        <w:rPr>
          <w:rFonts w:hint="eastAsia"/>
        </w:rPr>
        <w:t>の時代に</w:t>
      </w:r>
      <w:r>
        <w:rPr>
          <w:rFonts w:hint="eastAsia"/>
        </w:rPr>
        <w:t>divine right of kings</w:t>
      </w:r>
      <w:r>
        <w:rPr>
          <w:rFonts w:hint="eastAsia"/>
        </w:rPr>
        <w:t>とともに</w:t>
      </w:r>
      <w:r>
        <w:rPr>
          <w:rFonts w:hint="eastAsia"/>
        </w:rPr>
        <w:t xml:space="preserve">corporate capacity </w:t>
      </w:r>
      <w:r>
        <w:rPr>
          <w:rFonts w:hint="eastAsia"/>
        </w:rPr>
        <w:t>が概念発明された」（らしい）ことを記憶にとどめておいて頂きたい。</w:t>
      </w:r>
    </w:p>
    <w:p w:rsidR="002E235A" w:rsidRDefault="002E235A"/>
    <w:p w:rsidR="002E235A" w:rsidRDefault="002E235A">
      <w:r>
        <w:t xml:space="preserve">　</w:t>
      </w:r>
      <w:r w:rsidRPr="002E235A">
        <w:rPr>
          <w:b/>
        </w:rPr>
        <w:t>partnership capacity</w:t>
      </w:r>
      <w:r w:rsidRPr="002E235A">
        <w:rPr>
          <w:b/>
        </w:rPr>
        <w:t>という概念の議論が</w:t>
      </w:r>
      <w:r w:rsidRPr="002E235A">
        <w:rPr>
          <w:b/>
        </w:rPr>
        <w:t>19</w:t>
      </w:r>
      <w:r w:rsidRPr="002E235A">
        <w:rPr>
          <w:b/>
        </w:rPr>
        <w:t>世紀半ば以降</w:t>
      </w:r>
      <w:r w:rsidR="0021122F">
        <w:rPr>
          <w:b/>
        </w:rPr>
        <w:t>、西洋では</w:t>
      </w:r>
      <w:r w:rsidRPr="002E235A">
        <w:rPr>
          <w:b/>
        </w:rPr>
        <w:t>活発化している</w:t>
      </w:r>
      <w:r>
        <w:t>。このグラフも</w:t>
      </w:r>
      <w:hyperlink r:id="rId13" w:history="1">
        <w:r w:rsidRPr="00486CB0">
          <w:rPr>
            <w:rStyle w:val="a7"/>
          </w:rPr>
          <w:t>ここ</w:t>
        </w:r>
      </w:hyperlink>
      <w:r>
        <w:t>からご覧頂きたい。次頁に</w:t>
      </w:r>
      <w:r>
        <w:t>cut and paste</w:t>
      </w:r>
      <w:r>
        <w:t>しておく。</w:t>
      </w:r>
    </w:p>
    <w:p w:rsidR="002E235A" w:rsidRDefault="002E235A">
      <w:r>
        <w:t xml:space="preserve">　これを見ていると、日本の組織法制の議論が</w:t>
      </w:r>
      <w:r w:rsidR="0021122F">
        <w:t>心配になってくる</w:t>
      </w:r>
      <w:r>
        <w:t>。日本では法人格つまり</w:t>
      </w:r>
      <w:r>
        <w:t>corporate capacity</w:t>
      </w:r>
      <w:r>
        <w:t>という概念は議論されるが、</w:t>
      </w:r>
      <w:r>
        <w:t>partnership capacity</w:t>
      </w:r>
      <w:r>
        <w:t>に関する議論は、少なくとも私の感知する限り、全く聞かれないからだ。</w:t>
      </w:r>
      <w:r>
        <w:br/>
      </w:r>
    </w:p>
    <w:p w:rsidR="0021122F" w:rsidRDefault="0021122F" w:rsidP="0021122F">
      <w:pPr>
        <w:jc w:val="right"/>
      </w:pPr>
      <w:r>
        <w:t>今週は以上。来週も請うご期待。</w:t>
      </w:r>
    </w:p>
    <w:p w:rsidR="002E235A" w:rsidRDefault="002E235A">
      <w:pPr>
        <w:widowControl/>
        <w:jc w:val="left"/>
      </w:pPr>
      <w:r>
        <w:br w:type="page"/>
      </w:r>
    </w:p>
    <w:p w:rsidR="002E235A" w:rsidRPr="005E6164" w:rsidRDefault="002E235A" w:rsidP="002E235A">
      <w:pPr>
        <w:jc w:val="center"/>
      </w:pPr>
      <w:r>
        <w:rPr>
          <w:noProof/>
        </w:rPr>
        <w:lastRenderedPageBreak/>
        <w:drawing>
          <wp:inline distT="0" distB="0" distL="0" distR="0" wp14:anchorId="53E91FFB" wp14:editId="37A7FBE0">
            <wp:extent cx="8275214" cy="5046480"/>
            <wp:effectExtent l="0" t="5080" r="6985" b="698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rot="16200000">
                      <a:off x="0" y="0"/>
                      <a:ext cx="8284436" cy="5052104"/>
                    </a:xfrm>
                    <a:prstGeom prst="rect">
                      <a:avLst/>
                    </a:prstGeom>
                  </pic:spPr>
                </pic:pic>
              </a:graphicData>
            </a:graphic>
          </wp:inline>
        </w:drawing>
      </w:r>
    </w:p>
    <w:sectPr w:rsidR="002E235A" w:rsidRPr="005E6164">
      <w:footerReference w:type="defaul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9FA" w:rsidRDefault="008709FA" w:rsidP="005E6164">
      <w:r>
        <w:separator/>
      </w:r>
    </w:p>
  </w:endnote>
  <w:endnote w:type="continuationSeparator" w:id="0">
    <w:p w:rsidR="008709FA" w:rsidRDefault="008709FA" w:rsidP="005E6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3804486"/>
      <w:docPartObj>
        <w:docPartGallery w:val="Page Numbers (Bottom of Page)"/>
        <w:docPartUnique/>
      </w:docPartObj>
    </w:sdtPr>
    <w:sdtEndPr/>
    <w:sdtContent>
      <w:p w:rsidR="004B15D1" w:rsidRDefault="004B15D1">
        <w:pPr>
          <w:pStyle w:val="a5"/>
          <w:jc w:val="center"/>
        </w:pPr>
        <w:r>
          <w:fldChar w:fldCharType="begin"/>
        </w:r>
        <w:r>
          <w:instrText>PAGE   \* MERGEFORMAT</w:instrText>
        </w:r>
        <w:r>
          <w:fldChar w:fldCharType="separate"/>
        </w:r>
        <w:r w:rsidR="00667F85" w:rsidRPr="00667F85">
          <w:rPr>
            <w:noProof/>
            <w:lang w:val="ja-JP"/>
          </w:rPr>
          <w:t>4</w:t>
        </w:r>
        <w:r>
          <w:fldChar w:fldCharType="end"/>
        </w:r>
      </w:p>
    </w:sdtContent>
  </w:sdt>
  <w:p w:rsidR="004B15D1" w:rsidRDefault="004B15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9FA" w:rsidRDefault="008709FA" w:rsidP="005E6164">
      <w:r>
        <w:separator/>
      </w:r>
    </w:p>
  </w:footnote>
  <w:footnote w:type="continuationSeparator" w:id="0">
    <w:p w:rsidR="008709FA" w:rsidRDefault="008709FA" w:rsidP="005E61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055"/>
    <w:rsid w:val="0021122F"/>
    <w:rsid w:val="0026036B"/>
    <w:rsid w:val="002C4968"/>
    <w:rsid w:val="002E235A"/>
    <w:rsid w:val="003C77AE"/>
    <w:rsid w:val="00486CB0"/>
    <w:rsid w:val="004B15D1"/>
    <w:rsid w:val="0054089A"/>
    <w:rsid w:val="005A26EB"/>
    <w:rsid w:val="005A419A"/>
    <w:rsid w:val="005E6164"/>
    <w:rsid w:val="00667F85"/>
    <w:rsid w:val="007B6055"/>
    <w:rsid w:val="008709FA"/>
    <w:rsid w:val="009F4A9E"/>
    <w:rsid w:val="00B44A4C"/>
    <w:rsid w:val="00BD55CE"/>
    <w:rsid w:val="00DF0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256E6D3-4214-46B9-BE28-91022B86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1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6164"/>
    <w:pPr>
      <w:tabs>
        <w:tab w:val="center" w:pos="4252"/>
        <w:tab w:val="right" w:pos="8504"/>
      </w:tabs>
      <w:snapToGrid w:val="0"/>
    </w:pPr>
  </w:style>
  <w:style w:type="character" w:customStyle="1" w:styleId="a4">
    <w:name w:val="ヘッダー (文字)"/>
    <w:basedOn w:val="a0"/>
    <w:link w:val="a3"/>
    <w:uiPriority w:val="99"/>
    <w:rsid w:val="005E6164"/>
  </w:style>
  <w:style w:type="paragraph" w:styleId="a5">
    <w:name w:val="footer"/>
    <w:basedOn w:val="a"/>
    <w:link w:val="a6"/>
    <w:uiPriority w:val="99"/>
    <w:unhideWhenUsed/>
    <w:rsid w:val="005E6164"/>
    <w:pPr>
      <w:tabs>
        <w:tab w:val="center" w:pos="4252"/>
        <w:tab w:val="right" w:pos="8504"/>
      </w:tabs>
      <w:snapToGrid w:val="0"/>
    </w:pPr>
  </w:style>
  <w:style w:type="character" w:customStyle="1" w:styleId="a6">
    <w:name w:val="フッター (文字)"/>
    <w:basedOn w:val="a0"/>
    <w:link w:val="a5"/>
    <w:uiPriority w:val="99"/>
    <w:rsid w:val="005E6164"/>
  </w:style>
  <w:style w:type="character" w:styleId="a7">
    <w:name w:val="Hyperlink"/>
    <w:basedOn w:val="a0"/>
    <w:uiPriority w:val="99"/>
    <w:unhideWhenUsed/>
    <w:rsid w:val="005E6164"/>
    <w:rPr>
      <w:color w:val="0563C1" w:themeColor="hyperlink"/>
      <w:u w:val="single"/>
    </w:rPr>
  </w:style>
  <w:style w:type="character" w:styleId="a8">
    <w:name w:val="FollowedHyperlink"/>
    <w:basedOn w:val="a0"/>
    <w:uiPriority w:val="99"/>
    <w:semiHidden/>
    <w:unhideWhenUsed/>
    <w:rsid w:val="00DF0C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lc.a.la9.jp/WaEi%20KonYaku.htm" TargetMode="External"/><Relationship Id="rId13" Type="http://schemas.openxmlformats.org/officeDocument/2006/relationships/hyperlink" Target="https://books.google.com/ngrams/graph?content=partnership+capacity&amp;year_start=1500&amp;year_end=2000&amp;corpus=15&amp;smoothing=3&amp;share=&amp;direct_url=t1%3B%2Cpartnership%20capacity%3B%2Cc0" TargetMode="External"/><Relationship Id="rId3" Type="http://schemas.openxmlformats.org/officeDocument/2006/relationships/webSettings" Target="webSettings.xml"/><Relationship Id="rId7" Type="http://schemas.openxmlformats.org/officeDocument/2006/relationships/hyperlink" Target="https://www.amazon.com/Inventing-People-Popular-Sovereignty-England/dp/0393306232/ref=sr_1_1?ie=UTF8&amp;qid=1477553338&amp;sr=8-1&amp;keywords=Inventing+the+People" TargetMode="External"/><Relationship Id="rId12" Type="http://schemas.openxmlformats.org/officeDocument/2006/relationships/hyperlink" Target="http://llc.a.la9.jp/Column%20hobo-shuukan/2016/20160428%20W187%20rise%20and%20fall%20of%20corporate%20capacity/20160428%20W187%20rise%20and%20fall%20of%20corporate%20capacity%20rev1.doc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lc.a.la9.jp/Papers/evolution%20history/evolution%20history%20of%20US%20partnership%20taxation%20rev9.ppt" TargetMode="External"/><Relationship Id="rId11" Type="http://schemas.openxmlformats.org/officeDocument/2006/relationships/hyperlink" Target="https://www.amazon.com/Divine-Right-Capital-Dethroning-Aristocracy/dp/1576752372/ref=sr_1_1?ie=UTF8&amp;qid=1488526120&amp;sr=8-1&amp;keywords=The+Divine+Right+of+Capital+%E2%80%93+Dethroning+the+Aristocracy"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s://books.google.com/ngrams/graph?content=corporate+capacity&amp;year_start=1500&amp;year_end=2000&amp;corpus=15&amp;smoothing=3&amp;share=&amp;direct_url=t1%3B%2Ccorporate%20capacity%3B%2Cc0" TargetMode="Externa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530</Words>
  <Characters>3022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Saito</dc:creator>
  <cp:keywords/>
  <dc:description/>
  <cp:lastModifiedBy>Jun Saito</cp:lastModifiedBy>
  <cp:revision>4</cp:revision>
  <dcterms:created xsi:type="dcterms:W3CDTF">2017-03-03T06:06:00Z</dcterms:created>
  <dcterms:modified xsi:type="dcterms:W3CDTF">2017-03-03T08:27:00Z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